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ED" w:rsidRDefault="000456DF" w:rsidP="00035E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1D3BA30" wp14:editId="529A867F">
            <wp:simplePos x="0" y="0"/>
            <wp:positionH relativeFrom="column">
              <wp:posOffset>2651759</wp:posOffset>
            </wp:positionH>
            <wp:positionV relativeFrom="paragraph">
              <wp:posOffset>-178436</wp:posOffset>
            </wp:positionV>
            <wp:extent cx="1095375" cy="10953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651285410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ED" w:rsidRDefault="006B2EED" w:rsidP="006B2E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EED" w:rsidRDefault="006B2EED" w:rsidP="006B2E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B2EED" w:rsidRDefault="006B2EED" w:rsidP="006B2E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279F" w:rsidRPr="00D4279F" w:rsidRDefault="00D4279F" w:rsidP="006B2EED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644342" w:rsidRDefault="006B2EED" w:rsidP="006B2E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316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ประสิทธิภาพของ</w:t>
      </w:r>
      <w:r w:rsidRPr="001531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องค์การบริหารส่วนตำบลคูเมือง </w:t>
      </w:r>
      <w:r w:rsidR="0064434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644342">
        <w:rPr>
          <w:rFonts w:ascii="TH SarabunIT๙" w:hAnsi="TH SarabunIT๙" w:cs="TH SarabunIT๙"/>
          <w:b/>
          <w:bCs/>
          <w:sz w:val="32"/>
          <w:szCs w:val="32"/>
        </w:rPr>
        <w:t>Local Performance Assessment : LPA</w:t>
      </w:r>
      <w:r w:rsidR="00644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2567</w:t>
      </w:r>
      <w:r w:rsidR="006443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และการประเมินองค์กรปกครองส่วนท้องถิ่นที่มีศักยภาพสูง </w:t>
      </w:r>
    </w:p>
    <w:p w:rsidR="006B2EED" w:rsidRPr="00644342" w:rsidRDefault="00644342" w:rsidP="006B2EE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High-Potentiated Local Assessment : HPA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ประจำปี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6B2EED" w:rsidRPr="00AD63CE" w:rsidRDefault="006B2EED" w:rsidP="006B2EED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6B2EED" w:rsidRDefault="006B2EED" w:rsidP="006B2E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กรมส่งเสริมการปกครองท้องถิ่น ได้กำหนดให้มีการตรวจประเมินประสิทธิภาพขององค์กรปกครองส่วนท้องถิ่น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Local Performance Assessment : 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</w:t>
      </w:r>
      <w:r w:rsidR="000456DF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โดยจัดให้มีการประเมินประสิทธิภาพขององค์กรปกครองส่วนท้องถิ่นทุกแห่ง จำนวน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 (ด้านการบริหารจัดการ ด้านการบริหารงานบุคคลและกิจการสภา ด้านการบริหารงานการเงินและการคลัง ด้านการบริการสาธารณะ และด้าน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บาล) และ</w:t>
      </w:r>
      <w:r w:rsidR="000456D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การประเมินองค์กรปกครองส่วนท้องถิ่นที่มีศักยภาพสูง (</w:t>
      </w:r>
      <w:r w:rsidR="000456DF">
        <w:rPr>
          <w:rFonts w:ascii="TH SarabunIT๙" w:hAnsi="TH SarabunIT๙" w:cs="TH SarabunIT๙"/>
          <w:sz w:val="32"/>
          <w:szCs w:val="32"/>
        </w:rPr>
        <w:t>High</w:t>
      </w:r>
      <w:r w:rsidR="00644342">
        <w:rPr>
          <w:rFonts w:ascii="TH SarabunIT๙" w:hAnsi="TH SarabunIT๙" w:cs="TH SarabunIT๙"/>
          <w:sz w:val="32"/>
          <w:szCs w:val="32"/>
        </w:rPr>
        <w:t xml:space="preserve"> -</w:t>
      </w:r>
      <w:r w:rsidR="000456DF">
        <w:rPr>
          <w:rFonts w:ascii="TH SarabunIT๙" w:hAnsi="TH SarabunIT๙" w:cs="TH SarabunIT๙"/>
          <w:sz w:val="32"/>
          <w:szCs w:val="32"/>
        </w:rPr>
        <w:t xml:space="preserve"> Potentiated Local Assessment : HPA</w:t>
      </w:r>
      <w:r w:rsidR="000456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44342">
        <w:rPr>
          <w:rFonts w:ascii="TH SarabunIT๙" w:hAnsi="TH SarabunIT๙" w:cs="TH SarabunIT๙"/>
          <w:sz w:val="32"/>
          <w:szCs w:val="32"/>
        </w:rPr>
        <w:t xml:space="preserve">2567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ตามแบบที่</w:t>
      </w:r>
      <w:r w:rsidR="00644342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กรมส่งเสริมการปกครองท้องถิ่นกำหนด  จังหวัดยโสธร จึงได้แต่งตั้งทีมประเมินประสิทธิภาพขององค์กรปกครองส่วนท้องถิ่น ประจำปี </w:t>
      </w:r>
      <w:r w:rsidR="000456DF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6DF">
        <w:rPr>
          <w:rFonts w:ascii="TH SarabunIT๙" w:hAnsi="TH SarabunIT๙" w:cs="TH SarabunIT๙" w:hint="cs"/>
          <w:sz w:val="32"/>
          <w:szCs w:val="32"/>
          <w:cs/>
        </w:rPr>
        <w:t>เพื่อตรวจองค์กรปกครองส่วนท้องถิ่นตามแนวทางการ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ประเมินประสิทธิภาพขององค์กรปกครองส่วนท้องถิ่น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Local Performance Assessment : 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</w:t>
      </w:r>
      <w:r w:rsidR="000456DF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456DF">
        <w:rPr>
          <w:rFonts w:ascii="TH SarabunIT๙" w:hAnsi="TH SarabunIT๙" w:cs="TH SarabunIT๙" w:hint="cs"/>
          <w:sz w:val="32"/>
          <w:szCs w:val="32"/>
          <w:cs/>
        </w:rPr>
        <w:t>และการประเมินองค์กรปกครองส่วนท้องถิ่นที่มีศักยภาพสูง (</w:t>
      </w:r>
      <w:r w:rsidR="000456DF">
        <w:rPr>
          <w:rFonts w:ascii="TH SarabunIT๙" w:hAnsi="TH SarabunIT๙" w:cs="TH SarabunIT๙"/>
          <w:sz w:val="32"/>
          <w:szCs w:val="32"/>
        </w:rPr>
        <w:t>High</w:t>
      </w:r>
      <w:r w:rsidR="00644342">
        <w:rPr>
          <w:rFonts w:ascii="TH SarabunIT๙" w:hAnsi="TH SarabunIT๙" w:cs="TH SarabunIT๙"/>
          <w:sz w:val="32"/>
          <w:szCs w:val="32"/>
        </w:rPr>
        <w:t xml:space="preserve"> -</w:t>
      </w:r>
      <w:r w:rsidR="000456DF">
        <w:rPr>
          <w:rFonts w:ascii="TH SarabunIT๙" w:hAnsi="TH SarabunIT๙" w:cs="TH SarabunIT๙"/>
          <w:sz w:val="32"/>
          <w:szCs w:val="32"/>
        </w:rPr>
        <w:t xml:space="preserve"> Potentiated Local Assessment : HPA</w:t>
      </w:r>
      <w:r w:rsidR="000456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44342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เพื่อดำเนินการตรวจประเมินประสิทธิภาพขององค์กรปกครองส่วนท้องถิ่น ในเขตพื้นที่จังหวัดยโสธร  ประจำปี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0456D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50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ให้เป็นไปตามหลักเกณฑ์และแนวทางที่กรมส่งเสริมการปกครองท้องถิ่นกำหนด </w:t>
      </w:r>
    </w:p>
    <w:p w:rsidR="006B2EED" w:rsidRPr="00644342" w:rsidRDefault="006B2EED" w:rsidP="006B2E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B2EED" w:rsidRDefault="006B2EED" w:rsidP="006B2E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จังหวัดยโสธร ได้ดำเนินการ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>บันทึกผลการ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ตรวจประเมินประสิทธิภาพขององค์กรปกครองส่วนท้องถิ่น (</w:t>
      </w:r>
      <w:r>
        <w:rPr>
          <w:rFonts w:ascii="TH SarabunIT๙" w:hAnsi="TH SarabunIT๙" w:cs="TH SarabunIT๙"/>
          <w:sz w:val="32"/>
          <w:szCs w:val="32"/>
        </w:rPr>
        <w:t>Local Performance Assessment : 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ประจำปี </w:t>
      </w:r>
      <w:r w:rsidR="000456DF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>และการประเมินองค์กรปกครองส่วนท้องถิ่นที่มีศักยภาพสูง (</w:t>
      </w:r>
      <w:r w:rsidR="00644342">
        <w:rPr>
          <w:rFonts w:ascii="TH SarabunIT๙" w:hAnsi="TH SarabunIT๙" w:cs="TH SarabunIT๙"/>
          <w:sz w:val="32"/>
          <w:szCs w:val="32"/>
        </w:rPr>
        <w:t>High - Potentiated Local Assessment : HPA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</w:t>
      </w:r>
      <w:r w:rsidR="00644342">
        <w:rPr>
          <w:rFonts w:ascii="TH SarabunIT๙" w:hAnsi="TH SarabunIT๙" w:cs="TH SarabunIT๙"/>
          <w:sz w:val="32"/>
          <w:szCs w:val="32"/>
        </w:rPr>
        <w:t xml:space="preserve">2567 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 ทั้งนี้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            ผลการประเมินฯ ดังกล่าว</w:t>
      </w:r>
      <w:r w:rsidR="00644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ขององค์กรปกครองส่วนท้องถิ่นในพื้นที่จังหวัดยโสธร 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>ให้ทราบแล้ว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คูเมือง จึงขอแจ้ง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ผลการประเมินประสิทธิภาพขององค์กรปกครองส่วนท้องถิ่น ประจำปี </w:t>
      </w:r>
      <w:r w:rsidR="00ED3C5D">
        <w:rPr>
          <w:rFonts w:ascii="TH SarabunIT๙" w:hAnsi="TH SarabunIT๙" w:cs="TH SarabunIT๙"/>
          <w:sz w:val="32"/>
          <w:szCs w:val="32"/>
        </w:rPr>
        <w:t xml:space="preserve">2567 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>และผลการประเมินองค์กรปกครองส่วนท้องถิ่น ที่มีศักยภาพสูง (</w:t>
      </w:r>
      <w:r w:rsidR="00ED3C5D">
        <w:rPr>
          <w:rFonts w:ascii="TH SarabunIT๙" w:hAnsi="TH SarabunIT๙" w:cs="TH SarabunIT๙"/>
          <w:sz w:val="32"/>
          <w:szCs w:val="32"/>
        </w:rPr>
        <w:t>High - Potentiated Local Assessment : HPA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) ประจำปี </w:t>
      </w:r>
      <w:r w:rsidR="00ED3C5D">
        <w:rPr>
          <w:rFonts w:ascii="TH SarabunIT๙" w:hAnsi="TH SarabunIT๙" w:cs="TH SarabunIT๙"/>
          <w:sz w:val="32"/>
          <w:szCs w:val="32"/>
        </w:rPr>
        <w:t>2567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D3C5D">
        <w:rPr>
          <w:rFonts w:ascii="TH SarabunIT๙" w:hAnsi="TH SarabunIT๙" w:cs="TH SarabunIT๙" w:hint="cs"/>
          <w:sz w:val="32"/>
          <w:szCs w:val="32"/>
          <w:cs/>
        </w:rPr>
        <w:t xml:space="preserve">                ขององค์การบริหารส่วนตำบลคูเมือง ให้ประชาชนทราบโดยทั่วกัน ร</w:t>
      </w:r>
      <w:r>
        <w:rPr>
          <w:rFonts w:ascii="TH SarabunIT๙" w:hAnsi="TH SarabunIT๙" w:cs="TH SarabunIT๙" w:hint="cs"/>
          <w:sz w:val="32"/>
          <w:szCs w:val="32"/>
          <w:cs/>
        </w:rPr>
        <w:t>ายละเอียดดังนี้</w:t>
      </w:r>
    </w:p>
    <w:p w:rsidR="004E415F" w:rsidRPr="004E415F" w:rsidRDefault="004E415F" w:rsidP="006B2E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916" w:type="dxa"/>
        <w:tblLook w:val="04A0" w:firstRow="1" w:lastRow="0" w:firstColumn="1" w:lastColumn="0" w:noHBand="0" w:noVBand="1"/>
      </w:tblPr>
      <w:tblGrid>
        <w:gridCol w:w="988"/>
        <w:gridCol w:w="4677"/>
        <w:gridCol w:w="1417"/>
        <w:gridCol w:w="1416"/>
        <w:gridCol w:w="1418"/>
      </w:tblGrid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</w:tcPr>
          <w:p w:rsidR="004E415F" w:rsidRPr="004C4D69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1417" w:type="dxa"/>
          </w:tcPr>
          <w:p w:rsidR="004E415F" w:rsidRPr="004C4D69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6" w:type="dxa"/>
          </w:tcPr>
          <w:p w:rsidR="004E415F" w:rsidRPr="004C4D69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18" w:type="dxa"/>
          </w:tcPr>
          <w:p w:rsidR="004E415F" w:rsidRPr="004C4D69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677" w:type="dxa"/>
          </w:tcPr>
          <w:p w:rsidR="004E415F" w:rsidRDefault="004E415F" w:rsidP="0099260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</w:p>
        </w:tc>
        <w:tc>
          <w:tcPr>
            <w:tcW w:w="1417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677" w:type="dxa"/>
          </w:tcPr>
          <w:p w:rsidR="004E415F" w:rsidRDefault="004E415F" w:rsidP="0099260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การบริหารงานบุคคลและกิจการสภา</w:t>
            </w:r>
          </w:p>
        </w:tc>
        <w:tc>
          <w:tcPr>
            <w:tcW w:w="1417" w:type="dxa"/>
          </w:tcPr>
          <w:p w:rsidR="004E415F" w:rsidRDefault="004E415F" w:rsidP="00ED3C5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77" w:type="dxa"/>
          </w:tcPr>
          <w:p w:rsidR="004E415F" w:rsidRPr="004C4D69" w:rsidRDefault="004E415F" w:rsidP="0099260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การบริหารงานการเงินและการคลัง</w:t>
            </w:r>
          </w:p>
        </w:tc>
        <w:tc>
          <w:tcPr>
            <w:tcW w:w="1417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87.69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77" w:type="dxa"/>
          </w:tcPr>
          <w:p w:rsidR="004E415F" w:rsidRDefault="004E415F" w:rsidP="0099260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การจัดบริการสาธารณะ</w:t>
            </w:r>
          </w:p>
        </w:tc>
        <w:tc>
          <w:tcPr>
            <w:tcW w:w="1417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205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73.66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677" w:type="dxa"/>
          </w:tcPr>
          <w:p w:rsidR="004E415F" w:rsidRDefault="004E415F" w:rsidP="0099260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417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4E415F" w:rsidTr="004E415F">
        <w:tc>
          <w:tcPr>
            <w:tcW w:w="5665" w:type="dxa"/>
            <w:gridSpan w:val="2"/>
          </w:tcPr>
          <w:p w:rsidR="004E415F" w:rsidRDefault="004E415F" w:rsidP="00AD63C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รวมผลประเมิน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1417" w:type="dxa"/>
          </w:tcPr>
          <w:p w:rsidR="004E415F" w:rsidRPr="00AD63CE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1416" w:type="dxa"/>
          </w:tcPr>
          <w:p w:rsidR="004E415F" w:rsidRPr="00AD63CE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280</w:t>
            </w:r>
          </w:p>
        </w:tc>
        <w:tc>
          <w:tcPr>
            <w:tcW w:w="1418" w:type="dxa"/>
          </w:tcPr>
          <w:p w:rsidR="004E415F" w:rsidRPr="00AD63CE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63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4E415F" w:rsidTr="004E415F">
        <w:tc>
          <w:tcPr>
            <w:tcW w:w="98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677" w:type="dxa"/>
          </w:tcPr>
          <w:p w:rsidR="004E415F" w:rsidRDefault="004E415F" w:rsidP="00ED3C5D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องค์กรปกครองส่วนท้องถิ่นที่มีศักยภาพสูง</w:t>
            </w:r>
          </w:p>
        </w:tc>
        <w:tc>
          <w:tcPr>
            <w:tcW w:w="1417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416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18" w:type="dxa"/>
          </w:tcPr>
          <w:p w:rsidR="004E415F" w:rsidRDefault="004E415F" w:rsidP="0099260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4E415F" w:rsidTr="004E415F">
        <w:tc>
          <w:tcPr>
            <w:tcW w:w="5665" w:type="dxa"/>
            <w:gridSpan w:val="2"/>
          </w:tcPr>
          <w:p w:rsidR="004E415F" w:rsidRDefault="004E415F" w:rsidP="004E41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รวมผลประเมิน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1417" w:type="dxa"/>
          </w:tcPr>
          <w:p w:rsidR="004E415F" w:rsidRDefault="004E415F" w:rsidP="004E41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416" w:type="dxa"/>
          </w:tcPr>
          <w:p w:rsidR="004E415F" w:rsidRDefault="004E415F" w:rsidP="004E41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418" w:type="dxa"/>
          </w:tcPr>
          <w:p w:rsidR="004E415F" w:rsidRDefault="004E415F" w:rsidP="004E415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</w:tbl>
    <w:p w:rsidR="004E415F" w:rsidRDefault="004E415F" w:rsidP="006B2EED">
      <w:pPr>
        <w:pStyle w:val="a3"/>
        <w:ind w:left="64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279F" w:rsidRPr="00D4279F" w:rsidRDefault="00D4279F" w:rsidP="006B2EED">
      <w:pPr>
        <w:pStyle w:val="a3"/>
        <w:ind w:left="6480"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6B2EED" w:rsidRDefault="006B2EED" w:rsidP="006B2EED">
      <w:pPr>
        <w:pStyle w:val="a3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งานบริหารทั่วไป</w:t>
      </w:r>
    </w:p>
    <w:p w:rsidR="006B2EED" w:rsidRDefault="006B2EED" w:rsidP="006B2EED">
      <w:pPr>
        <w:pStyle w:val="a3"/>
        <w:ind w:left="64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องค์การบริหารส่วนตำบลคูเมือง</w:t>
      </w:r>
    </w:p>
    <w:p w:rsidR="006B2EED" w:rsidRDefault="006B2EED" w:rsidP="006B2EED">
      <w:pPr>
        <w:pStyle w:val="a3"/>
        <w:ind w:left="6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อำเภอมหาชนะชัย  จังหวัดยโสธร</w:t>
      </w:r>
    </w:p>
    <w:p w:rsidR="006B2EED" w:rsidRDefault="006B2EED" w:rsidP="006B2E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B2EED" w:rsidSect="00AD63CE">
      <w:pgSz w:w="12240" w:h="15840"/>
      <w:pgMar w:top="851" w:right="118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A9"/>
    <w:rsid w:val="0001203F"/>
    <w:rsid w:val="00035EA9"/>
    <w:rsid w:val="000456DF"/>
    <w:rsid w:val="0006501A"/>
    <w:rsid w:val="000B61D2"/>
    <w:rsid w:val="000C6DFA"/>
    <w:rsid w:val="000D4AD6"/>
    <w:rsid w:val="00153163"/>
    <w:rsid w:val="001A1886"/>
    <w:rsid w:val="001A75DC"/>
    <w:rsid w:val="001B5446"/>
    <w:rsid w:val="001C572D"/>
    <w:rsid w:val="00237F59"/>
    <w:rsid w:val="002513FB"/>
    <w:rsid w:val="002813A3"/>
    <w:rsid w:val="002B0CF5"/>
    <w:rsid w:val="00302816"/>
    <w:rsid w:val="00346928"/>
    <w:rsid w:val="0037597C"/>
    <w:rsid w:val="003B64FD"/>
    <w:rsid w:val="003D49D4"/>
    <w:rsid w:val="003F06F4"/>
    <w:rsid w:val="003F26BE"/>
    <w:rsid w:val="00417559"/>
    <w:rsid w:val="004C4D69"/>
    <w:rsid w:val="004E415F"/>
    <w:rsid w:val="004F0D84"/>
    <w:rsid w:val="00574FDD"/>
    <w:rsid w:val="005E2867"/>
    <w:rsid w:val="005F41CE"/>
    <w:rsid w:val="0060604C"/>
    <w:rsid w:val="00624B4B"/>
    <w:rsid w:val="00644342"/>
    <w:rsid w:val="006B2EED"/>
    <w:rsid w:val="006B31CF"/>
    <w:rsid w:val="006C0C34"/>
    <w:rsid w:val="00742392"/>
    <w:rsid w:val="007759A5"/>
    <w:rsid w:val="0078389E"/>
    <w:rsid w:val="007C2507"/>
    <w:rsid w:val="00836B74"/>
    <w:rsid w:val="009068EB"/>
    <w:rsid w:val="00912FEB"/>
    <w:rsid w:val="009241B1"/>
    <w:rsid w:val="009267EF"/>
    <w:rsid w:val="009B3A81"/>
    <w:rsid w:val="00A02169"/>
    <w:rsid w:val="00AB4359"/>
    <w:rsid w:val="00AD63CE"/>
    <w:rsid w:val="00B45968"/>
    <w:rsid w:val="00B63D57"/>
    <w:rsid w:val="00B94657"/>
    <w:rsid w:val="00BF673F"/>
    <w:rsid w:val="00C17138"/>
    <w:rsid w:val="00C1743D"/>
    <w:rsid w:val="00CA2826"/>
    <w:rsid w:val="00CF60EA"/>
    <w:rsid w:val="00D107A4"/>
    <w:rsid w:val="00D4279F"/>
    <w:rsid w:val="00DA20CA"/>
    <w:rsid w:val="00DA391B"/>
    <w:rsid w:val="00DD1AF6"/>
    <w:rsid w:val="00EC1E5B"/>
    <w:rsid w:val="00ED3C5D"/>
    <w:rsid w:val="00F16DDC"/>
    <w:rsid w:val="00F17E7A"/>
    <w:rsid w:val="00FA1D35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EB17-F73A-484A-8574-933C120E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E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61D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8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0D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F0D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46</cp:revision>
  <cp:lastPrinted>2024-06-19T07:24:00Z</cp:lastPrinted>
  <dcterms:created xsi:type="dcterms:W3CDTF">2023-03-20T09:15:00Z</dcterms:created>
  <dcterms:modified xsi:type="dcterms:W3CDTF">2024-11-18T06:19:00Z</dcterms:modified>
</cp:coreProperties>
</file>